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52.76.012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"ДКП ж/д вокзал" г. Кострома, г. Кострома, пл. Широкова,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Лукино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Пестяки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ул.Марии Рябининой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ул.10 августа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Шереметьевский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Волгореченское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пл.Широкова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ул.Сусанина Ивана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ул.Подлипаева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Волжский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г.Кострома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132 Золотое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Костромское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Силикатное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чт,пт,вс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чт,пт,вс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пн,пт,сб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44085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